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01388279" w:rsidR="00E8667E" w:rsidRDefault="00AC1D04" w:rsidP="00E8667E">
      <w:pPr>
        <w:tabs>
          <w:tab w:val="left" w:pos="397"/>
        </w:tabs>
        <w:rPr>
          <w:rFonts w:ascii="Arial" w:hAnsi="Arial" w:cs="Arial"/>
          <w:b/>
          <w:i/>
        </w:rPr>
      </w:pPr>
      <w:bookmarkStart w:id="0" w:name="_Hlk92281886"/>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79.2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45E29D4" w:rsidR="00E8667E" w:rsidRPr="00251788" w:rsidRDefault="00057B9C" w:rsidP="00E8667E">
                  <w:pPr>
                    <w:ind w:left="-24" w:firstLine="732"/>
                    <w:jc w:val="center"/>
                    <w:rPr>
                      <w:rStyle w:val="Gl"/>
                      <w:rFonts w:ascii="Arial" w:hAnsi="Arial" w:cs="Arial"/>
                    </w:rPr>
                  </w:pPr>
                  <w:r>
                    <w:rPr>
                      <w:rStyle w:val="Gl"/>
                      <w:rFonts w:ascii="Arial" w:hAnsi="Arial" w:cs="Arial"/>
                    </w:rPr>
                    <w:t>11</w:t>
                  </w:r>
                  <w:r w:rsidR="00C13664">
                    <w:rPr>
                      <w:rStyle w:val="Gl"/>
                      <w:rFonts w:ascii="Arial" w:hAnsi="Arial" w:cs="Arial"/>
                    </w:rPr>
                    <w:t xml:space="preserve"> </w:t>
                  </w:r>
                  <w:r w:rsidR="00DE783D">
                    <w:rPr>
                      <w:rStyle w:val="Gl"/>
                      <w:rFonts w:ascii="Arial" w:hAnsi="Arial" w:cs="Arial"/>
                    </w:rPr>
                    <w:t>Mart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375401BB" w14:textId="17310C42" w:rsidR="00AD2DFB" w:rsidRPr="005B7ED1" w:rsidRDefault="00AD2DFB" w:rsidP="00AD2DFB">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Karadeniz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AD2DFB" w:rsidRPr="005B7ED1" w14:paraId="73EC9500" w14:textId="77777777" w:rsidTr="0020746B">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CD344B8"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000075B"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C2716F5"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2A89A3B"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931B27B"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CEZANIN KESİLDİĞİ</w:t>
            </w:r>
          </w:p>
          <w:p w14:paraId="02990BDA"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446864B7" w14:textId="77777777" w:rsidR="00AD2DFB" w:rsidRPr="005B7ED1" w:rsidRDefault="00AD2DFB" w:rsidP="0020746B">
            <w:pPr>
              <w:jc w:val="center"/>
              <w:rPr>
                <w:rFonts w:ascii="Arial" w:hAnsi="Arial" w:cs="Arial"/>
                <w:b/>
                <w:sz w:val="22"/>
                <w:szCs w:val="22"/>
              </w:rPr>
            </w:pPr>
            <w:r w:rsidRPr="005B7ED1">
              <w:rPr>
                <w:rFonts w:ascii="Arial" w:hAnsi="Arial" w:cs="Arial"/>
                <w:b/>
                <w:sz w:val="22"/>
                <w:szCs w:val="22"/>
              </w:rPr>
              <w:t>AÇIKLAMA</w:t>
            </w:r>
          </w:p>
        </w:tc>
      </w:tr>
      <w:tr w:rsidR="00057B9C" w:rsidRPr="00057B9C" w14:paraId="0F24E6A9" w14:textId="77777777" w:rsidTr="00A75E97">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AB12B8B" w14:textId="2C71857F" w:rsidR="00057B9C" w:rsidRPr="00057B9C" w:rsidRDefault="00057B9C" w:rsidP="00057B9C">
            <w:pPr>
              <w:jc w:val="center"/>
              <w:rPr>
                <w:rFonts w:ascii="Arial" w:hAnsi="Arial" w:cs="Arial"/>
                <w:sz w:val="22"/>
                <w:szCs w:val="22"/>
              </w:rPr>
            </w:pPr>
            <w:r w:rsidRPr="00057B9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5B55763" w14:textId="77777777" w:rsidR="00057B9C" w:rsidRPr="00057B9C" w:rsidRDefault="00057B9C" w:rsidP="00057B9C">
            <w:pPr>
              <w:jc w:val="center"/>
              <w:rPr>
                <w:rFonts w:ascii="Arial" w:hAnsi="Arial" w:cs="Arial"/>
                <w:sz w:val="22"/>
                <w:szCs w:val="22"/>
              </w:rPr>
            </w:pPr>
          </w:p>
          <w:p w14:paraId="29E05D72" w14:textId="2A334E34" w:rsidR="00057B9C" w:rsidRPr="00057B9C" w:rsidRDefault="00057B9C" w:rsidP="00057B9C">
            <w:pPr>
              <w:jc w:val="center"/>
              <w:rPr>
                <w:rFonts w:ascii="Arial" w:hAnsi="Arial" w:cs="Arial"/>
                <w:sz w:val="22"/>
                <w:szCs w:val="22"/>
              </w:rPr>
            </w:pPr>
            <w:r w:rsidRPr="00057B9C">
              <w:rPr>
                <w:rFonts w:ascii="Arial" w:hAnsi="Arial" w:cs="Arial"/>
                <w:sz w:val="22"/>
                <w:szCs w:val="22"/>
              </w:rPr>
              <w:t>11 Mart 2025</w:t>
            </w:r>
          </w:p>
        </w:tc>
        <w:tc>
          <w:tcPr>
            <w:tcW w:w="1153" w:type="pct"/>
            <w:tcBorders>
              <w:top w:val="single" w:sz="4" w:space="0" w:color="auto"/>
              <w:left w:val="single" w:sz="4" w:space="0" w:color="auto"/>
              <w:bottom w:val="single" w:sz="4" w:space="0" w:color="auto"/>
              <w:right w:val="single" w:sz="4" w:space="0" w:color="auto"/>
            </w:tcBorders>
            <w:vAlign w:val="center"/>
          </w:tcPr>
          <w:p w14:paraId="1F6DB21C" w14:textId="7C491FC8" w:rsidR="00057B9C" w:rsidRPr="00057B9C" w:rsidRDefault="00057B9C" w:rsidP="00057B9C">
            <w:pPr>
              <w:jc w:val="center"/>
              <w:rPr>
                <w:rFonts w:ascii="Arial" w:hAnsi="Arial" w:cs="Arial"/>
                <w:sz w:val="22"/>
                <w:szCs w:val="22"/>
              </w:rPr>
            </w:pPr>
            <w:r w:rsidRPr="00057B9C">
              <w:rPr>
                <w:rFonts w:ascii="Arial" w:hAnsi="Arial" w:cs="Arial"/>
                <w:sz w:val="22"/>
                <w:szCs w:val="22"/>
              </w:rPr>
              <w:t xml:space="preserve">Denize bırakılan uzatma ağlarının gece ışıklı şamandıra ile işaretlenmemesi </w:t>
            </w:r>
          </w:p>
        </w:tc>
        <w:tc>
          <w:tcPr>
            <w:tcW w:w="574" w:type="pct"/>
            <w:tcBorders>
              <w:top w:val="single" w:sz="4" w:space="0" w:color="auto"/>
              <w:left w:val="single" w:sz="4" w:space="0" w:color="auto"/>
              <w:bottom w:val="single" w:sz="4" w:space="0" w:color="auto"/>
              <w:right w:val="single" w:sz="4" w:space="0" w:color="auto"/>
            </w:tcBorders>
            <w:vAlign w:val="center"/>
          </w:tcPr>
          <w:p w14:paraId="4E56B1E4" w14:textId="0A3A1774" w:rsidR="00057B9C" w:rsidRPr="00057B9C" w:rsidRDefault="00057B9C" w:rsidP="00057B9C">
            <w:pPr>
              <w:jc w:val="center"/>
              <w:rPr>
                <w:rFonts w:ascii="Arial" w:hAnsi="Arial" w:cs="Arial"/>
                <w:sz w:val="22"/>
                <w:szCs w:val="22"/>
              </w:rPr>
            </w:pPr>
            <w:r w:rsidRPr="00057B9C">
              <w:rPr>
                <w:rFonts w:ascii="Arial" w:hAnsi="Arial" w:cs="Arial"/>
                <w:sz w:val="22"/>
                <w:szCs w:val="22"/>
              </w:rPr>
              <w:t>18.880</w:t>
            </w:r>
          </w:p>
        </w:tc>
        <w:tc>
          <w:tcPr>
            <w:tcW w:w="1076" w:type="pct"/>
            <w:tcBorders>
              <w:top w:val="single" w:sz="4" w:space="0" w:color="auto"/>
              <w:left w:val="single" w:sz="4" w:space="0" w:color="auto"/>
              <w:bottom w:val="single" w:sz="4" w:space="0" w:color="auto"/>
              <w:right w:val="single" w:sz="4" w:space="0" w:color="auto"/>
            </w:tcBorders>
            <w:vAlign w:val="center"/>
          </w:tcPr>
          <w:p w14:paraId="6EF349DF" w14:textId="7E432087" w:rsidR="00057B9C" w:rsidRPr="00057B9C" w:rsidRDefault="00057B9C" w:rsidP="00057B9C">
            <w:pPr>
              <w:jc w:val="center"/>
              <w:rPr>
                <w:rFonts w:ascii="Arial" w:hAnsi="Arial" w:cs="Arial"/>
                <w:sz w:val="22"/>
                <w:szCs w:val="22"/>
              </w:rPr>
            </w:pPr>
            <w:r w:rsidRPr="00057B9C">
              <w:rPr>
                <w:rFonts w:ascii="Arial" w:hAnsi="Arial" w:cs="Arial"/>
                <w:sz w:val="22"/>
                <w:szCs w:val="22"/>
              </w:rPr>
              <w:t xml:space="preserve">SAKARYA/Karasu  </w:t>
            </w:r>
          </w:p>
        </w:tc>
        <w:tc>
          <w:tcPr>
            <w:tcW w:w="1287" w:type="pct"/>
            <w:vMerge w:val="restart"/>
            <w:tcBorders>
              <w:left w:val="single" w:sz="4" w:space="0" w:color="auto"/>
            </w:tcBorders>
            <w:vAlign w:val="center"/>
          </w:tcPr>
          <w:p w14:paraId="0665EC3F" w14:textId="6B40E449" w:rsidR="00057B9C" w:rsidRPr="00057B9C" w:rsidRDefault="00057B9C" w:rsidP="00057B9C">
            <w:pPr>
              <w:jc w:val="center"/>
              <w:rPr>
                <w:rFonts w:ascii="Arial" w:hAnsi="Arial" w:cs="Arial"/>
                <w:sz w:val="22"/>
                <w:szCs w:val="22"/>
              </w:rPr>
            </w:pPr>
            <w:r w:rsidRPr="00057B9C">
              <w:rPr>
                <w:rFonts w:ascii="Arial" w:hAnsi="Arial" w:cs="Arial"/>
                <w:sz w:val="22"/>
                <w:szCs w:val="22"/>
              </w:rPr>
              <w:t>Toplam 2 işlemde 22.650 TL idari para cezası uygulanmıştır.</w:t>
            </w:r>
          </w:p>
        </w:tc>
      </w:tr>
      <w:tr w:rsidR="00057B9C" w:rsidRPr="00057B9C" w14:paraId="3BCC9FA8" w14:textId="77777777" w:rsidTr="00A75E97">
        <w:trPr>
          <w:trHeight w:val="692"/>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2DDDC551" w14:textId="1B6C2CF3" w:rsidR="00057B9C" w:rsidRPr="00057B9C" w:rsidRDefault="00057B9C" w:rsidP="00057B9C">
            <w:pPr>
              <w:jc w:val="center"/>
              <w:rPr>
                <w:rFonts w:ascii="Arial" w:hAnsi="Arial" w:cs="Arial"/>
                <w:sz w:val="22"/>
                <w:szCs w:val="22"/>
              </w:rPr>
            </w:pPr>
            <w:r w:rsidRPr="00057B9C">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04977C9" w14:textId="77777777" w:rsidR="00057B9C" w:rsidRPr="00057B9C" w:rsidRDefault="00057B9C" w:rsidP="00057B9C">
            <w:pPr>
              <w:jc w:val="center"/>
              <w:rPr>
                <w:rFonts w:ascii="Arial" w:hAnsi="Arial" w:cs="Arial"/>
                <w:sz w:val="22"/>
                <w:szCs w:val="22"/>
              </w:rPr>
            </w:pPr>
          </w:p>
          <w:p w14:paraId="2FE791B6" w14:textId="6C0EBC39" w:rsidR="00057B9C" w:rsidRPr="00057B9C" w:rsidRDefault="00057B9C" w:rsidP="00057B9C">
            <w:pPr>
              <w:jc w:val="center"/>
              <w:rPr>
                <w:rFonts w:ascii="Arial" w:hAnsi="Arial" w:cs="Arial"/>
                <w:sz w:val="22"/>
                <w:szCs w:val="22"/>
              </w:rPr>
            </w:pPr>
            <w:r w:rsidRPr="00057B9C">
              <w:rPr>
                <w:rFonts w:ascii="Arial" w:hAnsi="Arial" w:cs="Arial"/>
                <w:sz w:val="22"/>
                <w:szCs w:val="22"/>
              </w:rPr>
              <w:t>11 Mart 2025</w:t>
            </w:r>
          </w:p>
        </w:tc>
        <w:tc>
          <w:tcPr>
            <w:tcW w:w="1153" w:type="pct"/>
            <w:tcBorders>
              <w:top w:val="single" w:sz="4" w:space="0" w:color="auto"/>
              <w:left w:val="single" w:sz="4" w:space="0" w:color="auto"/>
              <w:bottom w:val="single" w:sz="4" w:space="0" w:color="auto"/>
              <w:right w:val="single" w:sz="4" w:space="0" w:color="auto"/>
            </w:tcBorders>
            <w:vAlign w:val="center"/>
          </w:tcPr>
          <w:p w14:paraId="61CDD26D" w14:textId="73537341" w:rsidR="00057B9C" w:rsidRPr="00057B9C" w:rsidRDefault="00057B9C" w:rsidP="00057B9C">
            <w:pPr>
              <w:jc w:val="center"/>
              <w:rPr>
                <w:rFonts w:ascii="Arial" w:hAnsi="Arial" w:cs="Arial"/>
                <w:sz w:val="22"/>
                <w:szCs w:val="22"/>
              </w:rPr>
            </w:pPr>
            <w:r w:rsidRPr="00057B9C">
              <w:rPr>
                <w:rFonts w:ascii="Arial" w:hAnsi="Arial" w:cs="Arial"/>
                <w:sz w:val="22"/>
                <w:szCs w:val="22"/>
              </w:rPr>
              <w:t xml:space="preserve">Sualtı tüfeği ile dalarak avcılıkta bulundukları yeri gösterir şamandıra kullanmaması </w:t>
            </w:r>
          </w:p>
        </w:tc>
        <w:tc>
          <w:tcPr>
            <w:tcW w:w="574" w:type="pct"/>
            <w:tcBorders>
              <w:top w:val="single" w:sz="4" w:space="0" w:color="auto"/>
              <w:left w:val="single" w:sz="4" w:space="0" w:color="auto"/>
              <w:bottom w:val="single" w:sz="4" w:space="0" w:color="auto"/>
              <w:right w:val="single" w:sz="4" w:space="0" w:color="auto"/>
            </w:tcBorders>
            <w:vAlign w:val="center"/>
          </w:tcPr>
          <w:p w14:paraId="300E7B3C" w14:textId="2310951E" w:rsidR="00057B9C" w:rsidRPr="00057B9C" w:rsidRDefault="00057B9C" w:rsidP="00057B9C">
            <w:pPr>
              <w:jc w:val="center"/>
              <w:rPr>
                <w:rFonts w:ascii="Arial" w:hAnsi="Arial" w:cs="Arial"/>
                <w:sz w:val="22"/>
                <w:szCs w:val="22"/>
              </w:rPr>
            </w:pPr>
            <w:r w:rsidRPr="00057B9C">
              <w:rPr>
                <w:rFonts w:ascii="Arial" w:hAnsi="Arial" w:cs="Arial"/>
                <w:sz w:val="22"/>
                <w:szCs w:val="22"/>
              </w:rPr>
              <w:t>3.770</w:t>
            </w:r>
          </w:p>
        </w:tc>
        <w:tc>
          <w:tcPr>
            <w:tcW w:w="1076" w:type="pct"/>
            <w:tcBorders>
              <w:top w:val="single" w:sz="4" w:space="0" w:color="auto"/>
              <w:left w:val="single" w:sz="4" w:space="0" w:color="auto"/>
              <w:bottom w:val="single" w:sz="4" w:space="0" w:color="auto"/>
              <w:right w:val="single" w:sz="4" w:space="0" w:color="auto"/>
            </w:tcBorders>
            <w:vAlign w:val="center"/>
          </w:tcPr>
          <w:p w14:paraId="369A8C42" w14:textId="1559D01F" w:rsidR="00057B9C" w:rsidRPr="00057B9C" w:rsidRDefault="00057B9C" w:rsidP="00057B9C">
            <w:pPr>
              <w:jc w:val="center"/>
              <w:rPr>
                <w:rFonts w:ascii="Arial" w:hAnsi="Arial" w:cs="Arial"/>
                <w:sz w:val="22"/>
                <w:szCs w:val="22"/>
              </w:rPr>
            </w:pPr>
            <w:r w:rsidRPr="00057B9C">
              <w:rPr>
                <w:rFonts w:ascii="Arial" w:hAnsi="Arial" w:cs="Arial"/>
                <w:sz w:val="22"/>
                <w:szCs w:val="22"/>
              </w:rPr>
              <w:t>GİRESUN/Tirebolu</w:t>
            </w:r>
          </w:p>
        </w:tc>
        <w:tc>
          <w:tcPr>
            <w:tcW w:w="1287" w:type="pct"/>
            <w:vMerge/>
            <w:tcBorders>
              <w:left w:val="single" w:sz="4" w:space="0" w:color="auto"/>
            </w:tcBorders>
            <w:vAlign w:val="center"/>
          </w:tcPr>
          <w:p w14:paraId="6203832F" w14:textId="77777777" w:rsidR="00057B9C" w:rsidRPr="00057B9C" w:rsidRDefault="00057B9C" w:rsidP="00057B9C">
            <w:pPr>
              <w:jc w:val="center"/>
              <w:rPr>
                <w:rFonts w:ascii="Arial" w:hAnsi="Arial" w:cs="Arial"/>
                <w:sz w:val="22"/>
                <w:szCs w:val="22"/>
              </w:rPr>
            </w:pPr>
          </w:p>
        </w:tc>
      </w:tr>
    </w:tbl>
    <w:p w14:paraId="6E77B1CE" w14:textId="77777777" w:rsidR="00057B9C" w:rsidRPr="00057B9C" w:rsidRDefault="00057B9C" w:rsidP="00057B9C">
      <w:pPr>
        <w:tabs>
          <w:tab w:val="left" w:pos="3240"/>
          <w:tab w:val="left" w:pos="7286"/>
        </w:tabs>
        <w:rPr>
          <w:rFonts w:ascii="Arial" w:hAnsi="Arial" w:cs="Arial"/>
          <w:b/>
          <w:sz w:val="22"/>
          <w:szCs w:val="22"/>
          <w:u w:val="single"/>
        </w:rPr>
      </w:pPr>
    </w:p>
    <w:p w14:paraId="2B73E1D5" w14:textId="435DDFB9" w:rsidR="00057B9C" w:rsidRPr="00057B9C" w:rsidRDefault="00057B9C" w:rsidP="00057B9C">
      <w:pPr>
        <w:tabs>
          <w:tab w:val="left" w:pos="3240"/>
          <w:tab w:val="left" w:pos="7286"/>
        </w:tabs>
        <w:rPr>
          <w:b/>
        </w:rPr>
      </w:pPr>
      <w:r w:rsidRPr="00057B9C">
        <w:rPr>
          <w:rFonts w:ascii="Arial" w:hAnsi="Arial" w:cs="Arial"/>
          <w:b/>
          <w:sz w:val="22"/>
          <w:szCs w:val="22"/>
          <w:u w:val="single"/>
        </w:rPr>
        <w:t xml:space="preserve">SG </w:t>
      </w:r>
      <w:r>
        <w:rPr>
          <w:rFonts w:ascii="Arial" w:hAnsi="Arial" w:cs="Arial"/>
          <w:b/>
          <w:sz w:val="22"/>
          <w:szCs w:val="22"/>
          <w:u w:val="single"/>
        </w:rPr>
        <w:t xml:space="preserve">Akdeniz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57B9C" w:rsidRPr="00057B9C" w14:paraId="6CCFE203" w14:textId="77777777" w:rsidTr="0077732B">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17AB61ED"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4D887C2"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21DCDBF8"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30EF7F4E"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EF38E60"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CEZANIN KESİLDİĞİ</w:t>
            </w:r>
          </w:p>
          <w:p w14:paraId="10A9FE2D"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6488BD37" w14:textId="77777777" w:rsidR="00057B9C" w:rsidRPr="00057B9C" w:rsidRDefault="00057B9C" w:rsidP="0077732B">
            <w:pPr>
              <w:jc w:val="center"/>
              <w:rPr>
                <w:rFonts w:ascii="Arial" w:hAnsi="Arial" w:cs="Arial"/>
                <w:b/>
                <w:sz w:val="22"/>
                <w:szCs w:val="22"/>
              </w:rPr>
            </w:pPr>
            <w:r w:rsidRPr="00057B9C">
              <w:rPr>
                <w:rFonts w:ascii="Arial" w:hAnsi="Arial" w:cs="Arial"/>
                <w:b/>
                <w:sz w:val="22"/>
                <w:szCs w:val="22"/>
              </w:rPr>
              <w:t>AÇIKLAMA</w:t>
            </w:r>
          </w:p>
        </w:tc>
      </w:tr>
      <w:tr w:rsidR="00057B9C" w:rsidRPr="00A22B23" w14:paraId="1143BB5E" w14:textId="77777777" w:rsidTr="0077732B">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E1E70AB" w14:textId="77777777" w:rsidR="00057B9C" w:rsidRPr="00057B9C" w:rsidRDefault="00057B9C" w:rsidP="00057B9C">
            <w:pPr>
              <w:jc w:val="center"/>
              <w:rPr>
                <w:rFonts w:ascii="Arial" w:hAnsi="Arial" w:cs="Arial"/>
                <w:sz w:val="22"/>
                <w:szCs w:val="22"/>
              </w:rPr>
            </w:pPr>
            <w:r w:rsidRPr="00057B9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0D53965" w14:textId="77777777" w:rsidR="00057B9C" w:rsidRPr="00057B9C" w:rsidRDefault="00057B9C" w:rsidP="00057B9C">
            <w:pPr>
              <w:jc w:val="center"/>
              <w:rPr>
                <w:rFonts w:ascii="Arial" w:hAnsi="Arial" w:cs="Arial"/>
                <w:sz w:val="22"/>
                <w:szCs w:val="22"/>
              </w:rPr>
            </w:pPr>
          </w:p>
          <w:p w14:paraId="3F07B979" w14:textId="77777777" w:rsidR="00057B9C" w:rsidRPr="00057B9C" w:rsidRDefault="00057B9C" w:rsidP="00057B9C">
            <w:pPr>
              <w:jc w:val="center"/>
              <w:rPr>
                <w:rFonts w:ascii="Arial" w:hAnsi="Arial" w:cs="Arial"/>
                <w:sz w:val="22"/>
                <w:szCs w:val="22"/>
              </w:rPr>
            </w:pPr>
            <w:r w:rsidRPr="00057B9C">
              <w:rPr>
                <w:rFonts w:ascii="Arial" w:hAnsi="Arial" w:cs="Arial"/>
                <w:sz w:val="22"/>
                <w:szCs w:val="22"/>
              </w:rPr>
              <w:t>11 Mart 2025</w:t>
            </w:r>
          </w:p>
        </w:tc>
        <w:tc>
          <w:tcPr>
            <w:tcW w:w="1153" w:type="pct"/>
            <w:tcBorders>
              <w:top w:val="single" w:sz="4" w:space="0" w:color="auto"/>
              <w:left w:val="single" w:sz="4" w:space="0" w:color="auto"/>
              <w:bottom w:val="single" w:sz="4" w:space="0" w:color="auto"/>
              <w:right w:val="single" w:sz="4" w:space="0" w:color="auto"/>
            </w:tcBorders>
            <w:vAlign w:val="center"/>
          </w:tcPr>
          <w:p w14:paraId="26633272" w14:textId="0B088F79" w:rsidR="00057B9C" w:rsidRPr="00057B9C" w:rsidRDefault="00057B9C" w:rsidP="00057B9C">
            <w:pPr>
              <w:jc w:val="center"/>
              <w:rPr>
                <w:rFonts w:ascii="Arial" w:hAnsi="Arial" w:cs="Arial"/>
                <w:sz w:val="22"/>
                <w:szCs w:val="22"/>
              </w:rPr>
            </w:pPr>
            <w:r w:rsidRPr="00057B9C">
              <w:rPr>
                <w:rFonts w:ascii="Arial" w:hAnsi="Arial" w:cs="Arial"/>
                <w:sz w:val="22"/>
                <w:szCs w:val="22"/>
              </w:rPr>
              <w:t xml:space="preserve">Gemiler için su ürünleri ruhsat tezkeresini ilgililere göstermemek </w:t>
            </w:r>
          </w:p>
        </w:tc>
        <w:tc>
          <w:tcPr>
            <w:tcW w:w="574" w:type="pct"/>
            <w:tcBorders>
              <w:top w:val="single" w:sz="4" w:space="0" w:color="auto"/>
              <w:left w:val="single" w:sz="4" w:space="0" w:color="auto"/>
              <w:bottom w:val="single" w:sz="4" w:space="0" w:color="auto"/>
              <w:right w:val="single" w:sz="4" w:space="0" w:color="auto"/>
            </w:tcBorders>
            <w:vAlign w:val="center"/>
          </w:tcPr>
          <w:p w14:paraId="469310F0" w14:textId="35795927" w:rsidR="00057B9C" w:rsidRPr="00057B9C" w:rsidRDefault="00057B9C" w:rsidP="00057B9C">
            <w:pPr>
              <w:jc w:val="center"/>
              <w:rPr>
                <w:rFonts w:ascii="Arial" w:hAnsi="Arial" w:cs="Arial"/>
                <w:sz w:val="22"/>
                <w:szCs w:val="22"/>
              </w:rPr>
            </w:pPr>
            <w:r w:rsidRPr="00057B9C">
              <w:rPr>
                <w:rFonts w:ascii="Arial" w:hAnsi="Arial" w:cs="Arial"/>
                <w:sz w:val="22"/>
                <w:szCs w:val="22"/>
              </w:rPr>
              <w:t>7.549</w:t>
            </w:r>
          </w:p>
        </w:tc>
        <w:tc>
          <w:tcPr>
            <w:tcW w:w="1076" w:type="pct"/>
            <w:tcBorders>
              <w:top w:val="single" w:sz="4" w:space="0" w:color="auto"/>
              <w:left w:val="single" w:sz="4" w:space="0" w:color="auto"/>
              <w:bottom w:val="single" w:sz="4" w:space="0" w:color="auto"/>
              <w:right w:val="single" w:sz="4" w:space="0" w:color="auto"/>
            </w:tcBorders>
            <w:vAlign w:val="center"/>
          </w:tcPr>
          <w:p w14:paraId="12FD92A5" w14:textId="2F17C23B" w:rsidR="00057B9C" w:rsidRPr="00057B9C" w:rsidRDefault="00057B9C" w:rsidP="00057B9C">
            <w:pPr>
              <w:jc w:val="center"/>
              <w:rPr>
                <w:rFonts w:ascii="Arial" w:hAnsi="Arial" w:cs="Arial"/>
                <w:sz w:val="22"/>
                <w:szCs w:val="22"/>
              </w:rPr>
            </w:pPr>
            <w:r w:rsidRPr="00057B9C">
              <w:rPr>
                <w:rFonts w:ascii="Arial" w:hAnsi="Arial" w:cs="Arial"/>
                <w:sz w:val="22"/>
                <w:szCs w:val="22"/>
              </w:rPr>
              <w:t xml:space="preserve">ADANA/Yumurtalık </w:t>
            </w:r>
          </w:p>
        </w:tc>
        <w:tc>
          <w:tcPr>
            <w:tcW w:w="1287" w:type="pct"/>
            <w:vMerge w:val="restart"/>
            <w:tcBorders>
              <w:left w:val="single" w:sz="4" w:space="0" w:color="auto"/>
            </w:tcBorders>
            <w:vAlign w:val="center"/>
          </w:tcPr>
          <w:p w14:paraId="24EF740C" w14:textId="321260BB" w:rsidR="00057B9C" w:rsidRDefault="00057B9C" w:rsidP="00057B9C">
            <w:pPr>
              <w:jc w:val="center"/>
              <w:rPr>
                <w:rFonts w:ascii="Arial" w:hAnsi="Arial" w:cs="Arial"/>
                <w:sz w:val="22"/>
                <w:szCs w:val="22"/>
              </w:rPr>
            </w:pPr>
            <w:r w:rsidRPr="002F647C">
              <w:rPr>
                <w:rFonts w:ascii="Arial" w:hAnsi="Arial" w:cs="Arial"/>
                <w:sz w:val="22"/>
                <w:szCs w:val="22"/>
              </w:rPr>
              <w:t>1 işlemde 7.549 TL idari para cezası uygulanmıştır.</w:t>
            </w:r>
          </w:p>
        </w:tc>
      </w:tr>
    </w:tbl>
    <w:p w14:paraId="3EFBB8E5" w14:textId="0F43F6F6"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1D04"/>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11C1-4526-4893-A561-015AF3EA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Pages>
  <Words>111</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698</cp:revision>
  <cp:lastPrinted>2025-02-03T11:14:00Z</cp:lastPrinted>
  <dcterms:created xsi:type="dcterms:W3CDTF">2019-10-07T07:58:00Z</dcterms:created>
  <dcterms:modified xsi:type="dcterms:W3CDTF">2025-03-12T12:59:00Z</dcterms:modified>
</cp:coreProperties>
</file>