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F07CC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3.3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C554D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07</w:t>
                  </w:r>
                  <w:r w:rsidR="006242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Mart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Pr="00570EF3" w:rsidRDefault="00AA7DFB" w:rsidP="0076071C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04563">
        <w:rPr>
          <w:rFonts w:ascii="Arial" w:hAnsi="Arial" w:cs="Arial"/>
          <w:b/>
          <w:bCs/>
          <w:sz w:val="24"/>
          <w:szCs w:val="24"/>
          <w:u w:val="single"/>
        </w:rPr>
        <w:t xml:space="preserve">Marmara ve Boğazlar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43"/>
        <w:gridCol w:w="2550"/>
        <w:gridCol w:w="1277"/>
        <w:gridCol w:w="1612"/>
        <w:gridCol w:w="1083"/>
        <w:gridCol w:w="1627"/>
        <w:gridCol w:w="1890"/>
        <w:gridCol w:w="1893"/>
        <w:gridCol w:w="1615"/>
      </w:tblGrid>
      <w:tr w:rsidR="00D72601" w:rsidRPr="00570EF3" w:rsidTr="00D72601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Pr="00570EF3" w:rsidRDefault="00D72601" w:rsidP="00D72601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72601" w:rsidRPr="00570EF3" w:rsidTr="00D72601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A60065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54DE" w:rsidRPr="002E74CD" w:rsidTr="00C554DE">
        <w:trPr>
          <w:trHeight w:val="1415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07 Mart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sz w:val="22"/>
                <w:szCs w:val="22"/>
                <w:lang w:eastAsia="en-US"/>
              </w:rPr>
              <w:t>İSTANBUL/Sarıyer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54DE" w:rsidRPr="001B3628" w:rsidRDefault="00C554DE" w:rsidP="00C554DE">
            <w:pPr>
              <w:tabs>
                <w:tab w:val="left" w:pos="975"/>
              </w:tabs>
              <w:spacing w:line="256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1 işlem </w:t>
            </w:r>
            <w:r w:rsidR="00F07CCF"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idari para cezası uygulanması maksadıyla </w:t>
            </w: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Türkiye Çevre Ajansı’na sevk edilmiştir.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628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289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065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4DE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601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07CCF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084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E0CA5-C750-458F-9E3D-C67237B5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842</cp:revision>
  <cp:lastPrinted>2022-12-19T10:07:00Z</cp:lastPrinted>
  <dcterms:created xsi:type="dcterms:W3CDTF">2019-10-10T06:27:00Z</dcterms:created>
  <dcterms:modified xsi:type="dcterms:W3CDTF">2023-03-08T11:40:00Z</dcterms:modified>
</cp:coreProperties>
</file>