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282CD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42.6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F96DA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30</w:t>
                  </w:r>
                  <w:r w:rsidR="002869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E205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CE69C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02 Ekim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197F16" w:rsidRDefault="00197F16" w:rsidP="006C08C6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C08C6" w:rsidRPr="00BA0C79" w:rsidRDefault="006C08C6" w:rsidP="006C08C6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F96DA7">
        <w:rPr>
          <w:rFonts w:ascii="Arial" w:hAnsi="Arial" w:cs="Arial"/>
          <w:b/>
          <w:sz w:val="22"/>
          <w:szCs w:val="22"/>
          <w:u w:val="single"/>
        </w:rPr>
        <w:t>Karadeniz</w:t>
      </w:r>
      <w:r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6C08C6" w:rsidRPr="0014673F" w:rsidTr="00032C86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FE225E" w:rsidRDefault="006C08C6" w:rsidP="00032C8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C08C6" w:rsidRPr="000059F4" w:rsidTr="00032C86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C6" w:rsidRPr="000059F4" w:rsidRDefault="006C08C6" w:rsidP="00032C86">
            <w:pPr>
              <w:tabs>
                <w:tab w:val="left" w:pos="975"/>
              </w:tabs>
              <w:jc w:val="center"/>
            </w:pPr>
          </w:p>
        </w:tc>
      </w:tr>
      <w:tr w:rsidR="00F96DA7" w:rsidRPr="00A53F29" w:rsidTr="00032C86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Gemi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üzerinde 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birden fazla </w:t>
            </w:r>
            <w:proofErr w:type="spellStart"/>
            <w:r w:rsidRPr="00F96DA7">
              <w:rPr>
                <w:rFonts w:ascii="Arial" w:hAnsi="Arial" w:cs="Arial"/>
                <w:bCs/>
                <w:sz w:val="22"/>
                <w:szCs w:val="22"/>
              </w:rPr>
              <w:t>algarna</w:t>
            </w:r>
            <w:proofErr w:type="spellEnd"/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 bulundurmak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SAMSUN/</w:t>
            </w:r>
            <w:proofErr w:type="spellStart"/>
            <w:r w:rsidRPr="00F96DA7">
              <w:rPr>
                <w:rFonts w:ascii="Arial" w:hAnsi="Arial" w:cs="Arial"/>
                <w:bCs/>
                <w:sz w:val="22"/>
                <w:szCs w:val="22"/>
              </w:rPr>
              <w:t>Dereköy</w:t>
            </w:r>
            <w:proofErr w:type="spellEnd"/>
          </w:p>
        </w:tc>
        <w:tc>
          <w:tcPr>
            <w:tcW w:w="95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Toplam 5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</w:p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24.069 TL idari para cezası uygulanmıştır.</w:t>
            </w:r>
          </w:p>
        </w:tc>
      </w:tr>
      <w:tr w:rsidR="00F96DA7" w:rsidRPr="00A53F29" w:rsidTr="00032C86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yeniletmeden su ürünleri avcılığı yapmak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970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DÜZCE/ Akçakoca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032C86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Elektroşok yöntemiyle yasa dışı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RİZE/Pazar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Pr="00BA0C79" w:rsidRDefault="00F96DA7" w:rsidP="00F96DA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SG Marmara ve Boğazlar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F96DA7" w:rsidRPr="0014673F" w:rsidTr="00A506AC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96DA7" w:rsidRPr="000059F4" w:rsidTr="00A506AC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30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 (3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575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95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Toplam 9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</w:p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21.091 TL idari para cezası uygulanmıştır.</w:t>
            </w: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30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 (4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11.289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İSTANBUL/Bakırköy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30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yeniletmeden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İSTANBUL/Bakırköy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02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Gece sualtı tüfeği ile su ürünleri avcılığı yapmak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ÇANAKKALE/Gökçeada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Default="00F96DA7" w:rsidP="00F96DA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96DA7" w:rsidRPr="00BA0C79" w:rsidRDefault="00F96DA7" w:rsidP="00F96DA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SG Ege Deniz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F96DA7" w:rsidRPr="0014673F" w:rsidTr="00A506AC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96DA7" w:rsidRPr="000059F4" w:rsidTr="00A506AC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Yasak sahada deniz patlıcanı avcılığı yapmak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20.053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95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Toplam 20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</w:p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104.364 TL idari para cezası uygulanmıştır.</w:t>
            </w: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İzleme rutin program uygulanmayan alanda çift kabuklu yumuşakça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Gerçek kişiler için ruhsat tezkeresi olmamak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br/>
              <w:t>(3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20.799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br/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12.478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Gemiler için ruhsat tezkeresi olmadan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İZMİR/Bostanlı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Zehirli-kimyasal madde kullanarak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Yetiştiricilik kafeslerine 100 metreden yakın avcılık yapmak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br/>
              <w:t>(5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12.254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Gece dalış yaparak ticari amaçlı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02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Yasak sahada dalma yöntemiyle deniz patlıcanı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02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tezkeresini yeniletmeden su ürünleri avcılığı yapmak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Default="00F96DA7" w:rsidP="00BE014C">
      <w:pPr>
        <w:spacing w:after="0"/>
      </w:pPr>
    </w:p>
    <w:p w:rsidR="00F96DA7" w:rsidRPr="00BA0C79" w:rsidRDefault="00F96DA7" w:rsidP="00F96DA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SG Akdeniz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F96DA7" w:rsidRPr="0014673F" w:rsidTr="00A506AC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FE225E" w:rsidRDefault="00F96DA7" w:rsidP="00A506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96DA7" w:rsidRPr="000059F4" w:rsidTr="00A506AC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A7" w:rsidRPr="000059F4" w:rsidRDefault="00F96DA7" w:rsidP="00A506AC">
            <w:pPr>
              <w:tabs>
                <w:tab w:val="left" w:pos="975"/>
              </w:tabs>
              <w:jc w:val="center"/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30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41.604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95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0AA8" w:rsidRDefault="005A0AA8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A0AA8">
              <w:rPr>
                <w:rFonts w:ascii="Arial" w:hAnsi="Arial" w:cs="Arial"/>
                <w:bCs/>
                <w:sz w:val="22"/>
                <w:szCs w:val="22"/>
              </w:rPr>
              <w:t>Toplam 10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5A0AA8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</w:p>
          <w:p w:rsidR="00F96DA7" w:rsidRPr="00197F16" w:rsidRDefault="005A0AA8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A0AA8">
              <w:rPr>
                <w:rFonts w:ascii="Arial" w:hAnsi="Arial" w:cs="Arial"/>
                <w:bCs/>
                <w:sz w:val="22"/>
                <w:szCs w:val="22"/>
              </w:rPr>
              <w:t>78.300 TL idari para cezası uygulanmıştır.</w:t>
            </w: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30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31.203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Liman içinde su ürünleri avcılığı yapmak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5A0AA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MERSİN/Akdeniz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1" w:name="_GoBack"/>
            <w:bookmarkEnd w:id="1"/>
            <w:r w:rsidRPr="00F96DA7">
              <w:rPr>
                <w:rFonts w:ascii="Arial" w:hAnsi="Arial" w:cs="Arial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01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Özel teknede ticari istihsal vasıtası bulundurmak ve kullanmak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MERSİN/Akdeniz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02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Şamandıralarla çevrilmiş yüzme alanı içerisinde su ürünleri avcılığı yapmak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ANTALYA/Konyaaltı 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96DA7" w:rsidRPr="00A53F29" w:rsidTr="00A506AC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02 Ekim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Balıkçı barınağında dalış yaparak su ürünleri avcılığı yapmak</w:t>
            </w:r>
          </w:p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5A0AA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96DA7">
              <w:rPr>
                <w:rFonts w:ascii="Arial" w:hAnsi="Arial" w:cs="Arial"/>
                <w:bCs/>
                <w:sz w:val="22"/>
                <w:szCs w:val="22"/>
              </w:rPr>
              <w:t>484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DA7" w:rsidRPr="00F96DA7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6DA7">
              <w:rPr>
                <w:rFonts w:ascii="Arial" w:hAnsi="Arial" w:cs="Arial"/>
                <w:bCs/>
                <w:sz w:val="22"/>
                <w:szCs w:val="22"/>
              </w:rPr>
              <w:t>HATAY/</w:t>
            </w:r>
            <w:proofErr w:type="spellStart"/>
            <w:r w:rsidRPr="00F96DA7">
              <w:rPr>
                <w:rFonts w:ascii="Arial" w:hAnsi="Arial" w:cs="Arial"/>
                <w:bCs/>
                <w:sz w:val="22"/>
                <w:szCs w:val="22"/>
              </w:rPr>
              <w:t>Çevlik</w:t>
            </w:r>
            <w:proofErr w:type="spellEnd"/>
            <w:r w:rsidRPr="00F96DA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DA7" w:rsidRPr="00197F16" w:rsidRDefault="00F96DA7" w:rsidP="00F96D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96DA7" w:rsidRDefault="00F96DA7" w:rsidP="00BE014C">
      <w:pPr>
        <w:spacing w:after="0"/>
      </w:pPr>
    </w:p>
    <w:p w:rsidR="00A65BB9" w:rsidRPr="00817A39" w:rsidRDefault="00A65BB9" w:rsidP="00BE014C">
      <w:pPr>
        <w:spacing w:after="0"/>
      </w:pPr>
    </w:p>
    <w:sectPr w:rsidR="00A65BB9" w:rsidRPr="00817A39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2CDF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B7D2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17BCC-4786-4815-AB9B-5ECA48E8D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3446</TotalTime>
  <Pages>5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1350</cp:revision>
  <cp:lastPrinted>2022-09-29T11:29:00Z</cp:lastPrinted>
  <dcterms:created xsi:type="dcterms:W3CDTF">2019-10-10T06:27:00Z</dcterms:created>
  <dcterms:modified xsi:type="dcterms:W3CDTF">2022-10-03T14:29:00Z</dcterms:modified>
</cp:coreProperties>
</file>