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3304B7"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65263A" w:rsidP="008040A2">
                  <w:pPr>
                    <w:jc w:val="center"/>
                    <w:rPr>
                      <w:rStyle w:val="Gl"/>
                      <w:rFonts w:ascii="Arial" w:hAnsi="Arial" w:cs="Arial"/>
                    </w:rPr>
                  </w:pPr>
                  <w:r>
                    <w:rPr>
                      <w:rStyle w:val="Gl"/>
                      <w:rFonts w:ascii="Arial" w:hAnsi="Arial" w:cs="Arial"/>
                    </w:rPr>
                    <w:t>20</w:t>
                  </w:r>
                  <w:r w:rsidR="0025317D">
                    <w:rPr>
                      <w:rStyle w:val="Gl"/>
                      <w:rFonts w:ascii="Arial" w:hAnsi="Arial" w:cs="Arial"/>
                    </w:rPr>
                    <w:t xml:space="preserve"> Ocak 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65263A"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2837"/>
        <w:gridCol w:w="1835"/>
        <w:gridCol w:w="1705"/>
        <w:gridCol w:w="1983"/>
        <w:gridCol w:w="3973"/>
      </w:tblGrid>
      <w:tr w:rsidR="00A33675" w:rsidRPr="00AC4817" w:rsidTr="00780316">
        <w:trPr>
          <w:trHeight w:val="1410"/>
        </w:trPr>
        <w:tc>
          <w:tcPr>
            <w:tcW w:w="27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65263A" w:rsidRPr="00F86D55" w:rsidTr="00780316">
        <w:trPr>
          <w:trHeight w:val="785"/>
        </w:trPr>
        <w:tc>
          <w:tcPr>
            <w:tcW w:w="273" w:type="pct"/>
            <w:shd w:val="clear" w:color="auto" w:fill="auto"/>
            <w:vAlign w:val="center"/>
          </w:tcPr>
          <w:p w:rsidR="0065263A" w:rsidRPr="0065263A" w:rsidRDefault="0065263A" w:rsidP="0065263A">
            <w:pPr>
              <w:jc w:val="center"/>
              <w:rPr>
                <w:rFonts w:ascii="Arial" w:hAnsi="Arial" w:cs="Arial"/>
                <w:sz w:val="22"/>
                <w:szCs w:val="22"/>
              </w:rPr>
            </w:pPr>
            <w:r w:rsidRPr="0065263A">
              <w:rPr>
                <w:rFonts w:ascii="Arial" w:hAnsi="Arial" w:cs="Arial"/>
                <w:sz w:val="22"/>
                <w:szCs w:val="22"/>
              </w:rPr>
              <w:t>1</w:t>
            </w:r>
          </w:p>
        </w:tc>
        <w:tc>
          <w:tcPr>
            <w:tcW w:w="654" w:type="pct"/>
            <w:shd w:val="clear" w:color="auto" w:fill="auto"/>
            <w:vAlign w:val="center"/>
          </w:tcPr>
          <w:p w:rsidR="0065263A" w:rsidRPr="0065263A" w:rsidRDefault="0065263A" w:rsidP="0065263A">
            <w:pPr>
              <w:jc w:val="center"/>
              <w:rPr>
                <w:rFonts w:ascii="Arial" w:hAnsi="Arial" w:cs="Arial"/>
                <w:sz w:val="22"/>
                <w:szCs w:val="22"/>
              </w:rPr>
            </w:pPr>
            <w:r w:rsidRPr="0065263A">
              <w:rPr>
                <w:rFonts w:ascii="Arial" w:hAnsi="Arial" w:cs="Arial"/>
                <w:sz w:val="22"/>
                <w:szCs w:val="22"/>
              </w:rPr>
              <w:t>20</w:t>
            </w:r>
            <w:r>
              <w:rPr>
                <w:rFonts w:ascii="Arial" w:hAnsi="Arial" w:cs="Arial"/>
                <w:sz w:val="22"/>
                <w:szCs w:val="22"/>
              </w:rPr>
              <w:t xml:space="preserve"> Ocak </w:t>
            </w:r>
            <w:r w:rsidRPr="0065263A">
              <w:rPr>
                <w:rFonts w:ascii="Arial" w:hAnsi="Arial" w:cs="Arial"/>
                <w:sz w:val="22"/>
                <w:szCs w:val="22"/>
              </w:rPr>
              <w:t>2021</w:t>
            </w:r>
          </w:p>
        </w:tc>
        <w:tc>
          <w:tcPr>
            <w:tcW w:w="937" w:type="pct"/>
            <w:shd w:val="clear" w:color="auto" w:fill="auto"/>
            <w:vAlign w:val="center"/>
          </w:tcPr>
          <w:p w:rsidR="0065263A" w:rsidRDefault="0065263A" w:rsidP="0065263A">
            <w:pPr>
              <w:jc w:val="center"/>
              <w:rPr>
                <w:rFonts w:ascii="Arial" w:hAnsi="Arial" w:cs="Arial"/>
                <w:sz w:val="22"/>
                <w:szCs w:val="22"/>
              </w:rPr>
            </w:pPr>
            <w:r>
              <w:rPr>
                <w:rFonts w:ascii="Arial" w:hAnsi="Arial" w:cs="Arial"/>
                <w:sz w:val="22"/>
                <w:szCs w:val="22"/>
              </w:rPr>
              <w:t>ÇANAKKALE/</w:t>
            </w:r>
            <w:r w:rsidRPr="0065263A">
              <w:rPr>
                <w:rFonts w:ascii="Arial" w:hAnsi="Arial" w:cs="Arial"/>
                <w:sz w:val="22"/>
                <w:szCs w:val="22"/>
              </w:rPr>
              <w:t>Ezine</w:t>
            </w:r>
          </w:p>
          <w:p w:rsidR="00360850" w:rsidRPr="0065263A" w:rsidRDefault="00360850" w:rsidP="0065263A">
            <w:pPr>
              <w:jc w:val="center"/>
              <w:rPr>
                <w:rFonts w:ascii="Arial" w:hAnsi="Arial" w:cs="Arial"/>
                <w:sz w:val="22"/>
                <w:szCs w:val="22"/>
              </w:rPr>
            </w:pPr>
            <w:r>
              <w:rPr>
                <w:rFonts w:ascii="Arial" w:hAnsi="Arial" w:cs="Arial"/>
                <w:sz w:val="22"/>
                <w:szCs w:val="22"/>
              </w:rPr>
              <w:t>09.20</w:t>
            </w:r>
          </w:p>
        </w:tc>
        <w:tc>
          <w:tcPr>
            <w:tcW w:w="606" w:type="pct"/>
            <w:shd w:val="clear" w:color="auto" w:fill="auto"/>
            <w:vAlign w:val="center"/>
          </w:tcPr>
          <w:p w:rsidR="0065263A" w:rsidRPr="0065263A" w:rsidRDefault="0065263A" w:rsidP="0065263A">
            <w:pPr>
              <w:jc w:val="center"/>
              <w:rPr>
                <w:rFonts w:ascii="Arial" w:hAnsi="Arial" w:cs="Arial"/>
                <w:sz w:val="22"/>
                <w:szCs w:val="22"/>
              </w:rPr>
            </w:pPr>
            <w:r w:rsidRPr="0065263A">
              <w:rPr>
                <w:rFonts w:ascii="Arial" w:hAnsi="Arial" w:cs="Arial"/>
                <w:sz w:val="22"/>
                <w:szCs w:val="22"/>
              </w:rPr>
              <w:t>Balıkçı Teknesi</w:t>
            </w:r>
          </w:p>
        </w:tc>
        <w:tc>
          <w:tcPr>
            <w:tcW w:w="563" w:type="pct"/>
            <w:shd w:val="clear" w:color="auto" w:fill="auto"/>
            <w:vAlign w:val="center"/>
          </w:tcPr>
          <w:p w:rsidR="0065263A" w:rsidRPr="0065263A" w:rsidRDefault="0065263A" w:rsidP="0065263A">
            <w:pPr>
              <w:jc w:val="center"/>
              <w:rPr>
                <w:rFonts w:ascii="Arial" w:hAnsi="Arial" w:cs="Arial"/>
                <w:sz w:val="22"/>
                <w:szCs w:val="22"/>
              </w:rPr>
            </w:pPr>
            <w:r w:rsidRPr="0065263A">
              <w:rPr>
                <w:rFonts w:ascii="Arial" w:hAnsi="Arial" w:cs="Arial"/>
                <w:sz w:val="22"/>
                <w:szCs w:val="22"/>
              </w:rPr>
              <w:t>-</w:t>
            </w:r>
          </w:p>
        </w:tc>
        <w:tc>
          <w:tcPr>
            <w:tcW w:w="655" w:type="pct"/>
            <w:shd w:val="clear" w:color="auto" w:fill="auto"/>
            <w:vAlign w:val="center"/>
          </w:tcPr>
          <w:p w:rsidR="0065263A" w:rsidRPr="0065263A" w:rsidRDefault="0065263A" w:rsidP="0065263A">
            <w:pPr>
              <w:jc w:val="center"/>
              <w:rPr>
                <w:rFonts w:ascii="Arial" w:hAnsi="Arial" w:cs="Arial"/>
                <w:sz w:val="22"/>
                <w:szCs w:val="22"/>
              </w:rPr>
            </w:pPr>
            <w:r w:rsidRPr="0065263A">
              <w:rPr>
                <w:rFonts w:ascii="Arial" w:hAnsi="Arial" w:cs="Arial"/>
                <w:sz w:val="22"/>
                <w:szCs w:val="22"/>
              </w:rPr>
              <w:t>20</w:t>
            </w:r>
          </w:p>
        </w:tc>
        <w:tc>
          <w:tcPr>
            <w:tcW w:w="1312" w:type="pct"/>
            <w:shd w:val="clear" w:color="auto" w:fill="auto"/>
            <w:vAlign w:val="center"/>
          </w:tcPr>
          <w:p w:rsidR="0065263A" w:rsidRPr="0065263A" w:rsidRDefault="0065263A" w:rsidP="0065263A">
            <w:pPr>
              <w:jc w:val="center"/>
              <w:rPr>
                <w:rFonts w:ascii="Arial" w:hAnsi="Arial" w:cs="Arial"/>
                <w:sz w:val="22"/>
                <w:szCs w:val="22"/>
              </w:rPr>
            </w:pPr>
            <w:r w:rsidRPr="0065263A">
              <w:rPr>
                <w:rFonts w:ascii="Arial" w:hAnsi="Arial" w:cs="Arial"/>
                <w:sz w:val="22"/>
                <w:szCs w:val="22"/>
              </w:rPr>
              <w:t>11 Afganistan, 9 İran</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4B7" w:rsidRDefault="003304B7" w:rsidP="00570114">
      <w:r>
        <w:separator/>
      </w:r>
    </w:p>
  </w:endnote>
  <w:endnote w:type="continuationSeparator" w:id="0">
    <w:p w:rsidR="003304B7" w:rsidRDefault="003304B7"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4B7" w:rsidRDefault="003304B7" w:rsidP="00570114">
      <w:r>
        <w:separator/>
      </w:r>
    </w:p>
  </w:footnote>
  <w:footnote w:type="continuationSeparator" w:id="0">
    <w:p w:rsidR="003304B7" w:rsidRDefault="003304B7"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04B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850"/>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263A"/>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4D0C"/>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F9DD0-8DD7-48DA-82E7-6C0D9A595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137</Words>
  <Characters>783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919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81</cp:revision>
  <cp:lastPrinted>2020-08-04T12:29:00Z</cp:lastPrinted>
  <dcterms:created xsi:type="dcterms:W3CDTF">2020-03-16T08:16:00Z</dcterms:created>
  <dcterms:modified xsi:type="dcterms:W3CDTF">2021-01-21T11:32:00Z</dcterms:modified>
</cp:coreProperties>
</file>